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79" w:rsidRDefault="001E4879" w:rsidP="00E31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развитие.</w:t>
      </w:r>
    </w:p>
    <w:p w:rsidR="001E4879" w:rsidRDefault="001E4879" w:rsidP="00E31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E31CD5" w:rsidRPr="001071ED" w:rsidRDefault="00E31CD5" w:rsidP="00E31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1ED">
        <w:rPr>
          <w:rFonts w:ascii="Times New Roman" w:hAnsi="Times New Roman" w:cs="Times New Roman"/>
          <w:b/>
          <w:sz w:val="28"/>
          <w:szCs w:val="28"/>
        </w:rPr>
        <w:t>«Мы гостей встречаем ароматным чаем».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продолжать учить выполнять сюжетную аппликацию, располагать декоративные элементы в определенных частях силуэта; учить подбирать холодные или теплые тона для композиции.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E487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расширять знания детей о посуде;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познакомить с понятием «сервиз»;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учить описывать предметы посуды, опираясь на характерные признаки;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обобщить в речи понятие «посуда»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развивать творческие способности детей, используя нетрадиционный способ</w:t>
      </w:r>
      <w:r w:rsidR="001071ED">
        <w:rPr>
          <w:rFonts w:ascii="Times New Roman" w:hAnsi="Times New Roman" w:cs="Times New Roman"/>
          <w:sz w:val="28"/>
          <w:szCs w:val="28"/>
        </w:rPr>
        <w:t xml:space="preserve"> </w:t>
      </w:r>
      <w:r w:rsidRPr="00E31CD5">
        <w:rPr>
          <w:rFonts w:ascii="Times New Roman" w:hAnsi="Times New Roman" w:cs="Times New Roman"/>
          <w:sz w:val="28"/>
          <w:szCs w:val="28"/>
        </w:rPr>
        <w:t>аппликации – обрывание бумаги.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развивать у детей чувство композиции, цвета, учить располагать элементы узора на поверхности предмета;</w:t>
      </w:r>
    </w:p>
    <w:p w:rsidR="001E4879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продолжать формировать умение детей работать с трафаретом, вырезать из цветной бума</w:t>
      </w:r>
      <w:r w:rsidR="001E4879">
        <w:rPr>
          <w:rFonts w:ascii="Times New Roman" w:hAnsi="Times New Roman" w:cs="Times New Roman"/>
          <w:sz w:val="28"/>
          <w:szCs w:val="28"/>
        </w:rPr>
        <w:t>ги, закреплять навыки вырезания</w:t>
      </w:r>
      <w:r w:rsidRPr="00E31CD5">
        <w:rPr>
          <w:rFonts w:ascii="Times New Roman" w:hAnsi="Times New Roman" w:cs="Times New Roman"/>
          <w:sz w:val="28"/>
          <w:szCs w:val="28"/>
        </w:rPr>
        <w:t>;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 </w:t>
      </w:r>
      <w:r w:rsidRPr="001E487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 воспитывать эстетические чувства радости, любви к прекрасному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-приучать воспитанников к аккуратности и дисциплине, наводить порядок на своём рабочем месте.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E31CD5">
        <w:rPr>
          <w:rFonts w:ascii="Times New Roman" w:hAnsi="Times New Roman" w:cs="Times New Roman"/>
          <w:sz w:val="28"/>
          <w:szCs w:val="28"/>
        </w:rPr>
        <w:t xml:space="preserve"> занятия по обучению детей декоративным элементам, скатывание салфеток в комочки, чтение сказки Корнея Чуковского «</w:t>
      </w:r>
      <w:proofErr w:type="spellStart"/>
      <w:r w:rsidRPr="00E31CD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31CD5">
        <w:rPr>
          <w:rFonts w:ascii="Times New Roman" w:hAnsi="Times New Roman" w:cs="Times New Roman"/>
          <w:sz w:val="28"/>
          <w:szCs w:val="28"/>
        </w:rPr>
        <w:t xml:space="preserve"> горе»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E31CD5">
        <w:rPr>
          <w:rFonts w:ascii="Times New Roman" w:hAnsi="Times New Roman" w:cs="Times New Roman"/>
          <w:sz w:val="28"/>
          <w:szCs w:val="28"/>
        </w:rPr>
        <w:t xml:space="preserve"> картина чайного сервиза,</w:t>
      </w:r>
      <w:r w:rsidR="001E4879">
        <w:rPr>
          <w:rFonts w:ascii="Times New Roman" w:hAnsi="Times New Roman" w:cs="Times New Roman"/>
          <w:sz w:val="28"/>
          <w:szCs w:val="28"/>
        </w:rPr>
        <w:t xml:space="preserve"> цветная бумага, белый картон А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, клей ПВА, кисть для клея, простой карандаш, шаблоны с чайником, чашками, блюдцами.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1E487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Воспитатель читает стихотворение (С. А. Васильевой)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Сметану и сосиски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Ест </w:t>
      </w:r>
      <w:proofErr w:type="spellStart"/>
      <w:r w:rsidRPr="00E31CD5"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 w:rsidRPr="00E31CD5">
        <w:rPr>
          <w:rFonts w:ascii="Times New Roman" w:hAnsi="Times New Roman" w:cs="Times New Roman"/>
          <w:sz w:val="28"/>
          <w:szCs w:val="28"/>
        </w:rPr>
        <w:t xml:space="preserve"> из миски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Без вилки и без ложки-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На то она и кошка.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Не нужно ей посуду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К обеду доставать,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Тарелки мыть не будет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И стол сервировать.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Но мы с тобой не кошки,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CD5">
        <w:rPr>
          <w:rFonts w:ascii="Times New Roman" w:hAnsi="Times New Roman" w:cs="Times New Roman"/>
          <w:sz w:val="28"/>
          <w:szCs w:val="28"/>
        </w:rPr>
        <w:t>Сырое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не едим мы,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 кастрюле нам картошку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Варить необходимо.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И пьем мы чай из чашки,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И правою рукой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Едим мы ложкой кашку,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1CD5">
        <w:rPr>
          <w:rFonts w:ascii="Times New Roman" w:hAnsi="Times New Roman" w:cs="Times New Roman"/>
          <w:sz w:val="28"/>
          <w:szCs w:val="28"/>
        </w:rPr>
        <w:t>Довольные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Перед детьми на </w:t>
      </w:r>
      <w:proofErr w:type="spellStart"/>
      <w:r w:rsidRPr="001E4879">
        <w:rPr>
          <w:rFonts w:ascii="Times New Roman" w:hAnsi="Times New Roman" w:cs="Times New Roman"/>
          <w:i/>
          <w:sz w:val="28"/>
          <w:szCs w:val="28"/>
        </w:rPr>
        <w:t>фланелеграфе</w:t>
      </w:r>
      <w:proofErr w:type="spellEnd"/>
      <w:r w:rsidRPr="001E4879">
        <w:rPr>
          <w:rFonts w:ascii="Times New Roman" w:hAnsi="Times New Roman" w:cs="Times New Roman"/>
          <w:i/>
          <w:sz w:val="28"/>
          <w:szCs w:val="28"/>
        </w:rPr>
        <w:t xml:space="preserve"> вывешены картинки с изображением посуды (чайник, чашка, сахарница, тарелка и т. д.)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дети, кто догадался, о чем сегодня на занятии мы будем говорить? </w:t>
      </w:r>
      <w:r w:rsidRPr="001E487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-Назовите одним словом предметы, которые изображены на картинках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то посуда)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-назовите как можно больше различных предметов посуды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ети перечисляют предметы посуды)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ребята, посуда</w:t>
      </w:r>
      <w:r w:rsidR="001E4879">
        <w:rPr>
          <w:rFonts w:ascii="Times New Roman" w:hAnsi="Times New Roman" w:cs="Times New Roman"/>
          <w:sz w:val="28"/>
          <w:szCs w:val="28"/>
        </w:rPr>
        <w:t>,</w:t>
      </w:r>
      <w:r w:rsidRPr="00E31CD5">
        <w:rPr>
          <w:rFonts w:ascii="Times New Roman" w:hAnsi="Times New Roman" w:cs="Times New Roman"/>
          <w:sz w:val="28"/>
          <w:szCs w:val="28"/>
        </w:rPr>
        <w:t xml:space="preserve"> которой мы с вами пользуемся, называется фарфоровая, потому что сделана она из фарфора, она очень 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хрупкая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поэтому обращаться с ней нужно очень аккуратно, а еще есть посуда, сделанная из глины, как она называется </w:t>
      </w:r>
      <w:r w:rsidRPr="001E4879">
        <w:rPr>
          <w:rFonts w:ascii="Times New Roman" w:hAnsi="Times New Roman" w:cs="Times New Roman"/>
          <w:i/>
          <w:sz w:val="28"/>
          <w:szCs w:val="28"/>
        </w:rPr>
        <w:t>(глиняная).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Есть также чайный сервиз и кофейный сервиз</w:t>
      </w:r>
      <w:r w:rsidRPr="001E4879">
        <w:rPr>
          <w:rFonts w:ascii="Times New Roman" w:hAnsi="Times New Roman" w:cs="Times New Roman"/>
          <w:i/>
          <w:sz w:val="28"/>
          <w:szCs w:val="28"/>
        </w:rPr>
        <w:t> (найди сходство и отличия)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Дети, вспомните сказку К.И.Чуковского «</w:t>
      </w:r>
      <w:proofErr w:type="spellStart"/>
      <w:r w:rsidRPr="00E31CD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31CD5">
        <w:rPr>
          <w:rFonts w:ascii="Times New Roman" w:hAnsi="Times New Roman" w:cs="Times New Roman"/>
          <w:sz w:val="28"/>
          <w:szCs w:val="28"/>
        </w:rPr>
        <w:t xml:space="preserve"> горе». О чем шла речь в этой сказке? Почему посуда ушла 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Федоры? Правильно, она за ней не ухаживала. Скажите, а как нужно ухаживать за посудой? (мыть, не бить). Зачем нужна посуда? (</w:t>
      </w:r>
      <w:r w:rsidRPr="001E4879">
        <w:rPr>
          <w:rFonts w:ascii="Times New Roman" w:hAnsi="Times New Roman" w:cs="Times New Roman"/>
          <w:i/>
          <w:sz w:val="28"/>
          <w:szCs w:val="28"/>
        </w:rPr>
        <w:t>ответы детей).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ребята сейчас я загадаю вам загадки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Носит воду </w:t>
      </w:r>
      <w:r w:rsidRPr="00E31CD5">
        <w:rPr>
          <w:rFonts w:ascii="Times New Roman" w:hAnsi="Times New Roman" w:cs="Times New Roman"/>
          <w:sz w:val="28"/>
          <w:szCs w:val="28"/>
        </w:rPr>
        <w:br/>
        <w:t>Хозяину в угоду;</w:t>
      </w:r>
      <w:r w:rsidRPr="00E31CD5">
        <w:rPr>
          <w:rFonts w:ascii="Times New Roman" w:hAnsi="Times New Roman" w:cs="Times New Roman"/>
          <w:sz w:val="28"/>
          <w:szCs w:val="28"/>
        </w:rPr>
        <w:br/>
        <w:t>При нем живет,</w:t>
      </w:r>
      <w:r w:rsidRPr="00E31CD5">
        <w:rPr>
          <w:rFonts w:ascii="Times New Roman" w:hAnsi="Times New Roman" w:cs="Times New Roman"/>
          <w:sz w:val="28"/>
          <w:szCs w:val="28"/>
        </w:rPr>
        <w:br/>
        <w:t>Пока не упадет. </w:t>
      </w:r>
      <w:r w:rsidRPr="00E31CD5">
        <w:rPr>
          <w:rFonts w:ascii="Times New Roman" w:hAnsi="Times New Roman" w:cs="Times New Roman"/>
          <w:sz w:val="28"/>
          <w:szCs w:val="28"/>
        </w:rPr>
        <w:br/>
      </w:r>
      <w:r w:rsidRPr="001E4879">
        <w:rPr>
          <w:rFonts w:ascii="Times New Roman" w:hAnsi="Times New Roman" w:cs="Times New Roman"/>
          <w:i/>
          <w:sz w:val="28"/>
          <w:szCs w:val="28"/>
        </w:rPr>
        <w:t>Чашка</w:t>
      </w:r>
      <w:r w:rsidRPr="001E4879">
        <w:rPr>
          <w:rFonts w:ascii="Times New Roman" w:hAnsi="Times New Roman" w:cs="Times New Roman"/>
          <w:i/>
          <w:sz w:val="28"/>
          <w:szCs w:val="28"/>
        </w:rPr>
        <w:br/>
      </w:r>
      <w:r w:rsidRPr="00E31CD5">
        <w:rPr>
          <w:rFonts w:ascii="Times New Roman" w:hAnsi="Times New Roman" w:cs="Times New Roman"/>
          <w:sz w:val="28"/>
          <w:szCs w:val="28"/>
        </w:rPr>
        <w:t>Неприступная на вид,</w:t>
      </w:r>
      <w:r w:rsidRPr="00E31CD5">
        <w:rPr>
          <w:rFonts w:ascii="Times New Roman" w:hAnsi="Times New Roman" w:cs="Times New Roman"/>
          <w:sz w:val="28"/>
          <w:szCs w:val="28"/>
        </w:rPr>
        <w:br/>
        <w:t>Подбоченившись стоит,</w:t>
      </w:r>
      <w:r w:rsidRPr="00E31CD5">
        <w:rPr>
          <w:rFonts w:ascii="Times New Roman" w:hAnsi="Times New Roman" w:cs="Times New Roman"/>
          <w:sz w:val="28"/>
          <w:szCs w:val="28"/>
        </w:rPr>
        <w:br/>
        <w:t>А внутри-то, посмотри</w:t>
      </w:r>
      <w:r w:rsidRPr="00E31CD5">
        <w:rPr>
          <w:rFonts w:ascii="Times New Roman" w:hAnsi="Times New Roman" w:cs="Times New Roman"/>
          <w:sz w:val="28"/>
          <w:szCs w:val="28"/>
        </w:rPr>
        <w:br/>
        <w:t>Угощение внутри!</w:t>
      </w:r>
      <w:r w:rsidRPr="00E31CD5">
        <w:rPr>
          <w:rFonts w:ascii="Times New Roman" w:hAnsi="Times New Roman" w:cs="Times New Roman"/>
          <w:sz w:val="28"/>
          <w:szCs w:val="28"/>
        </w:rPr>
        <w:br/>
      </w:r>
      <w:r w:rsidRPr="001E4879">
        <w:rPr>
          <w:rFonts w:ascii="Times New Roman" w:hAnsi="Times New Roman" w:cs="Times New Roman"/>
          <w:i/>
          <w:sz w:val="28"/>
          <w:szCs w:val="28"/>
        </w:rPr>
        <w:t>Сахарница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Если я пуста бываю,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Про себя не забываю,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Но когда несу еду,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Мимо рта я не пройду. 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Ложка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Он пыхтит, как паровоз,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Важно кверху держит нос.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Пошумит, остепенится —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Пригласит чайку напиться. </w:t>
      </w:r>
    </w:p>
    <w:p w:rsidR="00E31CD5" w:rsidRPr="001E4879" w:rsidRDefault="001E4879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Чайник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Правильно, это чайник.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Молодцы. Все эти предметы для чего нужны? (</w:t>
      </w:r>
      <w:r w:rsidRPr="001E4879">
        <w:rPr>
          <w:rFonts w:ascii="Times New Roman" w:hAnsi="Times New Roman" w:cs="Times New Roman"/>
          <w:i/>
          <w:sz w:val="28"/>
          <w:szCs w:val="28"/>
        </w:rPr>
        <w:t>для чаепития).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Как можно их назвать одним словом? (</w:t>
      </w:r>
      <w:r w:rsidRPr="001E4879">
        <w:rPr>
          <w:rFonts w:ascii="Times New Roman" w:hAnsi="Times New Roman" w:cs="Times New Roman"/>
          <w:i/>
          <w:sz w:val="28"/>
          <w:szCs w:val="28"/>
        </w:rPr>
        <w:t>посуда)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Назовите части, которые есть у чайника. А теперь назовите части чашки, кастрюли, вилки, ложки. Сравните внешний вид чайника и кастрюли, чем они отличаются? Теперь сравните чашку и стакан. А теперь давайте с вами немножко поиграем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РЕЧЬ С ДВИЖЕНИЕМ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«Чайник»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lastRenderedPageBreak/>
        <w:t>Я – чайник  ворчун,  хлопотун,  сумасброд.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(Шагаем  на  месте)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Я  всем  напоказ  выставляю  живот.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(Руки  на  поясе, повороты  вправо  и влево)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Я чай  кипячу,  клокочу  и  кричу,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(хлопаем  в  ладоши)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Эй,  люди,  я  с  вами  чай  пить  хочу!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(Прыжки  на  месте)</w:t>
      </w:r>
    </w:p>
    <w:p w:rsidR="00E31CD5" w:rsidRPr="00E31CD5" w:rsidRDefault="001E4879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31CD5" w:rsidRPr="00E31CD5">
        <w:rPr>
          <w:rFonts w:ascii="Times New Roman" w:hAnsi="Times New Roman" w:cs="Times New Roman"/>
          <w:sz w:val="28"/>
          <w:szCs w:val="28"/>
        </w:rPr>
        <w:t>Следующая  загадка  на  внимание.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На  подносе  стоят  предметы  чайной  посуды,  но  одного  не  хватает.                Какого? (Чашки)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Выполнение работы:</w:t>
      </w:r>
    </w:p>
    <w:p w:rsidR="00E31CD5" w:rsidRPr="00E31CD5" w:rsidRDefault="001E4879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D5" w:rsidRPr="00E31CD5">
        <w:rPr>
          <w:rFonts w:ascii="Times New Roman" w:hAnsi="Times New Roman" w:cs="Times New Roman"/>
          <w:sz w:val="28"/>
          <w:szCs w:val="28"/>
        </w:rPr>
        <w:t>А давайте, ребята, попытаемся сделать свой чайный сервиз? 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Трафареты чайника, чашки и блюдца перевести с помощью карандаша на белый лист бумаги, подобрать цвета для украшения посуды (сервиза)</w:t>
      </w:r>
      <w:r w:rsidR="001E4879" w:rsidRPr="001E48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E4879">
        <w:rPr>
          <w:rFonts w:ascii="Times New Roman" w:hAnsi="Times New Roman" w:cs="Times New Roman"/>
          <w:i/>
          <w:sz w:val="28"/>
          <w:szCs w:val="28"/>
        </w:rPr>
        <w:t>наклеить их на силуэты посуды, заполняя все промежутки.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детей на стилевое сходство. Очень хорошо видно, что предметы из одного сервиза похожи. Прежде всего, у них одна и та же форма (округлая или угловатая, вытянутая в длину, кверху и т.д.). Далее: единые детали - ручки, крышки. И, наконец, рисунок: на всех предметах он или совершенно одинаковый или на одну и ту же тему.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Набор посуды может иметь свое название. Например, «Морозные узо</w:t>
      </w:r>
      <w:r w:rsidRPr="001E4879">
        <w:rPr>
          <w:rFonts w:ascii="Times New Roman" w:hAnsi="Times New Roman" w:cs="Times New Roman"/>
          <w:i/>
          <w:sz w:val="28"/>
          <w:szCs w:val="28"/>
        </w:rPr>
        <w:softHyphen/>
        <w:t>ры», «Осенняя песня», «</w:t>
      </w:r>
      <w:proofErr w:type="spellStart"/>
      <w:r w:rsidRPr="001E4879">
        <w:rPr>
          <w:rFonts w:ascii="Times New Roman" w:hAnsi="Times New Roman" w:cs="Times New Roman"/>
          <w:i/>
          <w:sz w:val="28"/>
          <w:szCs w:val="28"/>
        </w:rPr>
        <w:t>Мальвина</w:t>
      </w:r>
      <w:proofErr w:type="spellEnd"/>
      <w:r w:rsidRPr="001E4879">
        <w:rPr>
          <w:rFonts w:ascii="Times New Roman" w:hAnsi="Times New Roman" w:cs="Times New Roman"/>
          <w:i/>
          <w:sz w:val="28"/>
          <w:szCs w:val="28"/>
        </w:rPr>
        <w:t>», «Снежная королева», «Нежность». У каждого сервиза свой стиль.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31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наверное, устали?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E31CD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Физ. минутка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медвежата 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 xml:space="preserve"> чаще жили</w:t>
      </w:r>
      <w:r w:rsidR="001E4879">
        <w:rPr>
          <w:rFonts w:ascii="Times New Roman" w:hAnsi="Times New Roman" w:cs="Times New Roman"/>
          <w:sz w:val="28"/>
          <w:szCs w:val="28"/>
        </w:rPr>
        <w:t>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головой своей крутили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вот так, вот так, 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(круговые движения головой)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головой своей крутили</w:t>
      </w:r>
      <w:r w:rsidR="001E4879">
        <w:rPr>
          <w:rFonts w:ascii="Times New Roman" w:hAnsi="Times New Roman" w:cs="Times New Roman"/>
          <w:sz w:val="28"/>
          <w:szCs w:val="28"/>
        </w:rPr>
        <w:t>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медвежата мед искали</w:t>
      </w:r>
      <w:r w:rsidR="001E4879">
        <w:rPr>
          <w:rFonts w:ascii="Times New Roman" w:hAnsi="Times New Roman" w:cs="Times New Roman"/>
          <w:sz w:val="28"/>
          <w:szCs w:val="28"/>
        </w:rPr>
        <w:t>,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1E4879" w:rsidRDefault="001E4879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 </w:t>
      </w:r>
      <w:r w:rsidRPr="001E4879">
        <w:rPr>
          <w:rFonts w:ascii="Times New Roman" w:hAnsi="Times New Roman" w:cs="Times New Roman"/>
          <w:i/>
          <w:sz w:val="28"/>
          <w:szCs w:val="28"/>
        </w:rPr>
        <w:t>(поднять руки вверх и делать</w:t>
      </w:r>
      <w:r w:rsidR="001E4879" w:rsidRPr="001E48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4879">
        <w:rPr>
          <w:rFonts w:ascii="Times New Roman" w:hAnsi="Times New Roman" w:cs="Times New Roman"/>
          <w:i/>
          <w:sz w:val="28"/>
          <w:szCs w:val="28"/>
        </w:rPr>
        <w:t>наклоны вправо и влево)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дружно дерево качали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а потом они ходили 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 xml:space="preserve">(ходьба </w:t>
      </w:r>
      <w:proofErr w:type="gramStart"/>
      <w:r w:rsidRPr="001E4879">
        <w:rPr>
          <w:rFonts w:ascii="Times New Roman" w:hAnsi="Times New Roman" w:cs="Times New Roman"/>
          <w:i/>
          <w:sz w:val="28"/>
          <w:szCs w:val="28"/>
        </w:rPr>
        <w:t>по медвежьи</w:t>
      </w:r>
      <w:proofErr w:type="gramEnd"/>
      <w:r w:rsidRPr="001E4879">
        <w:rPr>
          <w:rFonts w:ascii="Times New Roman" w:hAnsi="Times New Roman" w:cs="Times New Roman"/>
          <w:i/>
          <w:sz w:val="28"/>
          <w:szCs w:val="28"/>
        </w:rPr>
        <w:t>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и из речки воду пили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и из речки воду пили 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(наклоны туловища вперед)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а потом они плясали 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(пружинка с поворотом туловища влево и вправо)</w:t>
      </w:r>
    </w:p>
    <w:p w:rsid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лапы выше поднимали </w:t>
      </w:r>
    </w:p>
    <w:p w:rsidR="00E31CD5" w:rsidRPr="001E4879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4879">
        <w:rPr>
          <w:rFonts w:ascii="Times New Roman" w:hAnsi="Times New Roman" w:cs="Times New Roman"/>
          <w:i/>
          <w:sz w:val="28"/>
          <w:szCs w:val="28"/>
        </w:rPr>
        <w:t>(прыжки, хлопая руками вверху)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lastRenderedPageBreak/>
        <w:t>вот так, вот так,</w:t>
      </w:r>
    </w:p>
    <w:p w:rsidR="00E31CD5" w:rsidRPr="00E31CD5" w:rsidRDefault="00E31CD5" w:rsidP="001E4879">
      <w:pPr>
        <w:pStyle w:val="a4"/>
        <w:ind w:lef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лапы выше поднимали</w:t>
      </w:r>
    </w:p>
    <w:p w:rsidR="00E31CD5" w:rsidRPr="001E4879" w:rsidRDefault="00E31CD5" w:rsidP="001E4879">
      <w:pPr>
        <w:pStyle w:val="a4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1E487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4879">
        <w:rPr>
          <w:rFonts w:ascii="Times New Roman" w:hAnsi="Times New Roman" w:cs="Times New Roman"/>
          <w:sz w:val="28"/>
          <w:szCs w:val="28"/>
        </w:rPr>
        <w:t xml:space="preserve"> </w:t>
      </w:r>
      <w:r w:rsidRPr="00E31CD5">
        <w:rPr>
          <w:rFonts w:ascii="Times New Roman" w:hAnsi="Times New Roman" w:cs="Times New Roman"/>
          <w:sz w:val="28"/>
          <w:szCs w:val="28"/>
        </w:rPr>
        <w:t>Молодцы, ребятки! Вы были сегодня очень старательными, и аккуратными. У нас с вами получился настоящий чайный сервиз. Поместим на наши работы выставку!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Сервировка  стола,  этикет.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 xml:space="preserve">— Вы  уже  много  знаете  о  чае, чайных  церемониях,  и  я  предлагаю  всем      вместе рассказать, как накрыть  стол  к  чаю.  Обязательным  атрибутом  праздничного  стола  является  белая  скатерть. В центр  стола  ставим  самовар,  бумажные  салфетки,  сахарницу,  </w:t>
      </w:r>
      <w:proofErr w:type="spellStart"/>
      <w:r w:rsidRPr="00E31CD5">
        <w:rPr>
          <w:rFonts w:ascii="Times New Roman" w:hAnsi="Times New Roman" w:cs="Times New Roman"/>
          <w:sz w:val="28"/>
          <w:szCs w:val="28"/>
        </w:rPr>
        <w:t>заварник</w:t>
      </w:r>
      <w:proofErr w:type="spellEnd"/>
      <w:r w:rsidRPr="00E31CD5">
        <w:rPr>
          <w:rFonts w:ascii="Times New Roman" w:hAnsi="Times New Roman" w:cs="Times New Roman"/>
          <w:sz w:val="28"/>
          <w:szCs w:val="28"/>
        </w:rPr>
        <w:t xml:space="preserve">,    угощение,  лимон.  </w:t>
      </w:r>
      <w:proofErr w:type="gramStart"/>
      <w:r w:rsidRPr="00E31CD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31CD5">
        <w:rPr>
          <w:rFonts w:ascii="Times New Roman" w:hAnsi="Times New Roman" w:cs="Times New Roman"/>
          <w:sz w:val="28"/>
          <w:szCs w:val="28"/>
        </w:rPr>
        <w:t>  сидящим  ставим  чашку  с  блюдцем, 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Чайную  ложечку  кладём  справа,  выпуклой  стороной  вниз. Тканевую  салфетку  кладём  слева  от  блюдца  с  чашкой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Сейчас  я  познакомлю  вас  с  основными  правилами  поведения  за  столом     во  время  чаепития.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1)  Получив  чашку  чая,  помните,  что  сахар  берут  из  сахарницы  общей  ложкой.  Не  забудьте  вернуть  ложку  в  сахарницу,  не  опуская  её  в  свою  чашку.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2)  Размешав  сахар  своей  ложкой,  выньте  её  и  положите  на  блюдце.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3)  Для  лимона  кладётся  специальная  вилочка.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4)  Печенье,  пирожки,  конфеты  берут  из  вазы  или  блюдца  рукой.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5)  Торт  кладут  на  тарелку  специальной  лопаткой,  есть  нужно  десертной  вилкой  или  ложкой.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6)  За  столом  не  следует  делать  замечания  другим.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7)  Всё  время,  пока  гости  сидят  за  столом,  хозяева  должны  быть  приветливыми,  следить,  чтобы  у  гостей  было  всё  необходимое.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8)  После  чаепития  губы  промокните  бумажной  салфеткой,  тканевую  салфетку  с  колен  положите  на  стол  рядом  со  своим  местом.</w:t>
      </w:r>
    </w:p>
    <w:p w:rsidR="00E31CD5" w:rsidRPr="00E31CD5" w:rsidRDefault="00E31CD5" w:rsidP="001E4879">
      <w:pPr>
        <w:pStyle w:val="a4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E31CD5">
        <w:rPr>
          <w:rFonts w:ascii="Times New Roman" w:hAnsi="Times New Roman" w:cs="Times New Roman"/>
          <w:sz w:val="28"/>
          <w:szCs w:val="28"/>
        </w:rPr>
        <w:t>9)  Поблагодарите  хозяев.</w:t>
      </w:r>
    </w:p>
    <w:p w:rsidR="0048751C" w:rsidRDefault="00E31CD5" w:rsidP="001E48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52925" cy="3262733"/>
            <wp:effectExtent l="19050" t="0" r="9525" b="0"/>
            <wp:docPr id="1" name="Рисунок 1" descr="https://www.maam.ru/upload/blogs/d7dd88d7c8fba37abff3f438407e2ea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7dd88d7c8fba37abff3f438407e2ea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62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751C" w:rsidSect="00E31C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D5"/>
    <w:rsid w:val="001071ED"/>
    <w:rsid w:val="001E4879"/>
    <w:rsid w:val="0048751C"/>
    <w:rsid w:val="006C007D"/>
    <w:rsid w:val="00E3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1CD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1022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chipo</dc:creator>
  <cp:lastModifiedBy>Asus</cp:lastModifiedBy>
  <cp:revision>4</cp:revision>
  <cp:lastPrinted>2019-01-11T06:23:00Z</cp:lastPrinted>
  <dcterms:created xsi:type="dcterms:W3CDTF">2019-01-11T06:10:00Z</dcterms:created>
  <dcterms:modified xsi:type="dcterms:W3CDTF">2020-04-11T09:20:00Z</dcterms:modified>
</cp:coreProperties>
</file>